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EB2" w:rsidRPr="00701E58" w:rsidRDefault="007A0EB2" w:rsidP="007A0EB2">
      <w:pPr>
        <w:rPr>
          <w:rFonts w:ascii="Arial" w:hAnsi="Arial" w:cs="Arial"/>
          <w:u w:val="single"/>
          <w:lang w:val="en-US"/>
        </w:rPr>
      </w:pPr>
      <w:r w:rsidRPr="00701E58">
        <w:rPr>
          <w:rFonts w:ascii="Arial" w:hAnsi="Arial" w:cs="Arial"/>
          <w:u w:val="single"/>
          <w:lang w:val="en-US"/>
        </w:rPr>
        <w:t>Year 2017</w:t>
      </w:r>
      <w:bookmarkStart w:id="0" w:name="_GoBack"/>
      <w:bookmarkEnd w:id="0"/>
    </w:p>
    <w:p w:rsidR="00DD0370" w:rsidRPr="00DD0370" w:rsidRDefault="00DD0370" w:rsidP="00DD0370">
      <w:pPr>
        <w:numPr>
          <w:ilvl w:val="0"/>
          <w:numId w:val="1"/>
        </w:numPr>
        <w:rPr>
          <w:rFonts w:ascii="Arial" w:hAnsi="Arial" w:cs="Arial"/>
          <w:lang w:val="en-US"/>
        </w:rPr>
      </w:pPr>
      <w:r w:rsidRPr="00DD0370">
        <w:rPr>
          <w:rFonts w:ascii="Arial" w:hAnsi="Arial" w:cs="Arial"/>
          <w:lang w:val="en-US"/>
        </w:rPr>
        <w:t>Participation as speakers at the  International Congress on Commercial and Investment Arbitration a Critical view at the Practice of International Arbitration in Latin America, San Salvador, El Salvador, January 30th and 31st., 2017</w:t>
      </w:r>
    </w:p>
    <w:p w:rsidR="00DD0370" w:rsidRPr="00DD0370" w:rsidRDefault="00DD0370" w:rsidP="00DD0370">
      <w:pPr>
        <w:rPr>
          <w:rFonts w:ascii="Arial" w:hAnsi="Arial" w:cs="Arial"/>
          <w:lang w:val="en-US"/>
        </w:rPr>
      </w:pPr>
    </w:p>
    <w:p w:rsidR="00DD0370" w:rsidRPr="00DD0370" w:rsidRDefault="00DD0370" w:rsidP="00DD0370">
      <w:pPr>
        <w:numPr>
          <w:ilvl w:val="0"/>
          <w:numId w:val="1"/>
        </w:numPr>
        <w:rPr>
          <w:rFonts w:ascii="Arial" w:hAnsi="Arial" w:cs="Arial"/>
          <w:lang w:val="en-US"/>
        </w:rPr>
      </w:pPr>
      <w:r w:rsidRPr="00DD0370">
        <w:rPr>
          <w:rFonts w:ascii="Arial" w:hAnsi="Arial" w:cs="Arial"/>
          <w:lang w:val="en-US"/>
        </w:rPr>
        <w:t xml:space="preserve">Organization and participation in the VIII Congress on International Arbitration of the ICC, held between February 22-24th., 2017 at the Marriott Hotel. </w:t>
      </w:r>
    </w:p>
    <w:p w:rsidR="00DD0370" w:rsidRPr="00DD0370" w:rsidRDefault="00DD0370" w:rsidP="00DD0370">
      <w:pPr>
        <w:ind w:left="360"/>
        <w:rPr>
          <w:rFonts w:ascii="Arial" w:hAnsi="Arial" w:cs="Arial"/>
          <w:lang w:val="en-US"/>
        </w:rPr>
      </w:pPr>
    </w:p>
    <w:p w:rsidR="00DD0370" w:rsidRPr="00DD0370" w:rsidRDefault="00DD0370" w:rsidP="00DD0370">
      <w:pPr>
        <w:numPr>
          <w:ilvl w:val="0"/>
          <w:numId w:val="1"/>
        </w:numPr>
        <w:rPr>
          <w:rFonts w:ascii="Arial" w:hAnsi="Arial" w:cs="Arial"/>
          <w:lang w:val="en-US"/>
        </w:rPr>
      </w:pPr>
      <w:r w:rsidRPr="00DD0370">
        <w:rPr>
          <w:rFonts w:ascii="Arial" w:hAnsi="Arial" w:cs="Arial"/>
          <w:lang w:val="en-US"/>
        </w:rPr>
        <w:t xml:space="preserve">Participation as speakers at the XI International Congress on Arbitration held in Lima Peru April 26, 27 and 28, 2018 “ Good Practices in Arbitration” </w:t>
      </w:r>
    </w:p>
    <w:p w:rsidR="00DD0370" w:rsidRPr="00DD0370" w:rsidRDefault="00DD0370" w:rsidP="00DD0370">
      <w:pPr>
        <w:ind w:left="360"/>
        <w:rPr>
          <w:rFonts w:ascii="Arial" w:hAnsi="Arial" w:cs="Arial"/>
          <w:lang w:val="en-US"/>
        </w:rPr>
      </w:pPr>
    </w:p>
    <w:p w:rsidR="00DD0370" w:rsidRPr="00DD0370" w:rsidRDefault="00DD0370" w:rsidP="00DD0370">
      <w:pPr>
        <w:numPr>
          <w:ilvl w:val="0"/>
          <w:numId w:val="1"/>
        </w:numPr>
        <w:rPr>
          <w:rFonts w:ascii="Arial" w:hAnsi="Arial" w:cs="Arial"/>
          <w:lang w:val="en-US"/>
        </w:rPr>
      </w:pPr>
      <w:r w:rsidRPr="00DD0370">
        <w:rPr>
          <w:rFonts w:ascii="Arial" w:hAnsi="Arial" w:cs="Arial"/>
          <w:lang w:val="en-US"/>
        </w:rPr>
        <w:t xml:space="preserve">Participation as delegates at the XII INTERNATIONAL CONGRESS OF   CEA “EL DERECHO SUSTANTIVO EN EL ARBITRAJE. UN TEMA EN EBULLICIÓN”    held Sunday June 18th to Tuesday June 20th., 2017 at the Rafael del </w:t>
      </w:r>
      <w:proofErr w:type="spellStart"/>
      <w:r w:rsidRPr="00DD0370">
        <w:rPr>
          <w:rFonts w:ascii="Arial" w:hAnsi="Arial" w:cs="Arial"/>
          <w:lang w:val="en-US"/>
        </w:rPr>
        <w:t>Pino</w:t>
      </w:r>
      <w:proofErr w:type="spellEnd"/>
      <w:r w:rsidRPr="00DD0370">
        <w:rPr>
          <w:rFonts w:ascii="Arial" w:hAnsi="Arial" w:cs="Arial"/>
          <w:lang w:val="en-US"/>
        </w:rPr>
        <w:t xml:space="preserve"> Auditorium, Madrid, Spain (</w:t>
      </w:r>
      <w:proofErr w:type="spellStart"/>
      <w:r w:rsidRPr="00DD0370">
        <w:rPr>
          <w:rFonts w:ascii="Arial" w:hAnsi="Arial" w:cs="Arial"/>
          <w:lang w:val="en-US"/>
        </w:rPr>
        <w:t>calle</w:t>
      </w:r>
      <w:proofErr w:type="spellEnd"/>
      <w:r w:rsidRPr="00DD0370">
        <w:rPr>
          <w:rFonts w:ascii="Arial" w:hAnsi="Arial" w:cs="Arial"/>
          <w:lang w:val="en-US"/>
        </w:rPr>
        <w:t xml:space="preserve"> Rafael </w:t>
      </w:r>
      <w:proofErr w:type="spellStart"/>
      <w:r w:rsidRPr="00DD0370">
        <w:rPr>
          <w:rFonts w:ascii="Arial" w:hAnsi="Arial" w:cs="Arial"/>
          <w:lang w:val="en-US"/>
        </w:rPr>
        <w:t>Calvo</w:t>
      </w:r>
      <w:proofErr w:type="spellEnd"/>
      <w:r w:rsidRPr="00DD0370">
        <w:rPr>
          <w:rFonts w:ascii="Arial" w:hAnsi="Arial" w:cs="Arial"/>
          <w:lang w:val="en-US"/>
        </w:rPr>
        <w:t>, 39A)</w:t>
      </w:r>
    </w:p>
    <w:p w:rsidR="00DD0370" w:rsidRPr="00DD0370" w:rsidRDefault="00DD0370" w:rsidP="00DD0370">
      <w:pPr>
        <w:ind w:left="360"/>
        <w:rPr>
          <w:rFonts w:ascii="Arial" w:hAnsi="Arial" w:cs="Arial"/>
          <w:lang w:val="en-US"/>
        </w:rPr>
      </w:pPr>
    </w:p>
    <w:p w:rsidR="00DD0370" w:rsidRPr="00DD0370" w:rsidRDefault="00DD0370" w:rsidP="00DD0370">
      <w:pPr>
        <w:numPr>
          <w:ilvl w:val="0"/>
          <w:numId w:val="1"/>
        </w:numPr>
        <w:rPr>
          <w:rFonts w:ascii="Arial" w:hAnsi="Arial" w:cs="Arial"/>
          <w:lang w:val="en-US"/>
        </w:rPr>
      </w:pPr>
      <w:r w:rsidRPr="00DD0370">
        <w:rPr>
          <w:rFonts w:ascii="Arial" w:hAnsi="Arial" w:cs="Arial"/>
          <w:lang w:val="en-US"/>
        </w:rPr>
        <w:t xml:space="preserve">Organization and Participation in the organization of an Advanced Workshop on International Arbitration ICC, Terms of Reference, Conference on handling proceedings, bifurcation, incidents.  Event organized with the academic support from the Spanish Arbitration Club (CEA), on October 17 and 18, 2017. San José Costa Rica.  </w:t>
      </w:r>
      <w:proofErr w:type="spellStart"/>
      <w:r w:rsidRPr="00DD0370">
        <w:rPr>
          <w:rFonts w:ascii="Arial" w:hAnsi="Arial" w:cs="Arial"/>
          <w:lang w:val="en-US"/>
        </w:rPr>
        <w:t>DoubleTree</w:t>
      </w:r>
      <w:proofErr w:type="spellEnd"/>
      <w:r w:rsidRPr="00DD0370">
        <w:rPr>
          <w:rFonts w:ascii="Arial" w:hAnsi="Arial" w:cs="Arial"/>
          <w:lang w:val="en-US"/>
        </w:rPr>
        <w:t xml:space="preserve"> by Hilton Hotel </w:t>
      </w:r>
      <w:proofErr w:type="spellStart"/>
      <w:r w:rsidRPr="00DD0370">
        <w:rPr>
          <w:rFonts w:ascii="Arial" w:hAnsi="Arial" w:cs="Arial"/>
          <w:lang w:val="en-US"/>
        </w:rPr>
        <w:t>Cariari</w:t>
      </w:r>
      <w:proofErr w:type="spellEnd"/>
      <w:r w:rsidRPr="00DD0370">
        <w:rPr>
          <w:rFonts w:ascii="Arial" w:hAnsi="Arial" w:cs="Arial"/>
          <w:lang w:val="en-US"/>
        </w:rPr>
        <w:t>, San José</w:t>
      </w:r>
    </w:p>
    <w:p w:rsidR="00DD0370" w:rsidRPr="00DD0370" w:rsidRDefault="00DD0370" w:rsidP="00DD0370">
      <w:pPr>
        <w:ind w:left="360"/>
        <w:rPr>
          <w:rFonts w:ascii="Arial" w:hAnsi="Arial" w:cs="Arial"/>
          <w:lang w:val="en-US"/>
        </w:rPr>
      </w:pPr>
    </w:p>
    <w:p w:rsidR="00DD0370" w:rsidRPr="00DD0370" w:rsidRDefault="00DD0370" w:rsidP="00DD0370">
      <w:pPr>
        <w:numPr>
          <w:ilvl w:val="0"/>
          <w:numId w:val="1"/>
        </w:numPr>
        <w:rPr>
          <w:rFonts w:ascii="Arial" w:hAnsi="Arial" w:cs="Arial"/>
          <w:lang w:val="en-US"/>
        </w:rPr>
      </w:pPr>
      <w:r w:rsidRPr="00DD0370">
        <w:rPr>
          <w:rFonts w:ascii="Arial" w:hAnsi="Arial" w:cs="Arial"/>
          <w:lang w:val="en-US"/>
        </w:rPr>
        <w:t>Participation as delegates for Costa Rica at the 14ª meeting of the Latin American Arbitration Group of the ICC at la Habana , Cuba,  held Thursday, August 24th., 2017.</w:t>
      </w:r>
    </w:p>
    <w:p w:rsidR="00DD0370" w:rsidRPr="00DD0370" w:rsidRDefault="00DD0370" w:rsidP="00DD0370">
      <w:pPr>
        <w:rPr>
          <w:rFonts w:ascii="Arial" w:hAnsi="Arial" w:cs="Arial"/>
          <w:lang w:val="en-US"/>
        </w:rPr>
      </w:pPr>
    </w:p>
    <w:p w:rsidR="00DD0370" w:rsidRPr="00DD0370" w:rsidRDefault="00DD0370" w:rsidP="00DD0370">
      <w:pPr>
        <w:numPr>
          <w:ilvl w:val="0"/>
          <w:numId w:val="1"/>
        </w:numPr>
        <w:rPr>
          <w:rFonts w:ascii="Arial" w:hAnsi="Arial" w:cs="Arial"/>
          <w:lang w:val="en-US"/>
        </w:rPr>
      </w:pPr>
      <w:r w:rsidRPr="00DD0370">
        <w:rPr>
          <w:rFonts w:ascii="Arial" w:hAnsi="Arial" w:cs="Arial"/>
          <w:lang w:val="en-US"/>
        </w:rPr>
        <w:t>Participation as co-organizers and speakers at the VII Encounter of the Central American and the Caribbean group on Arbitration, held October 19th, 2017 in the city of San Jose, Professional Lawyers Association of Costa Rica.</w:t>
      </w:r>
    </w:p>
    <w:p w:rsidR="00DD0370" w:rsidRPr="00DD0370" w:rsidRDefault="00DD0370" w:rsidP="00DD0370">
      <w:pPr>
        <w:ind w:left="360"/>
        <w:rPr>
          <w:rFonts w:ascii="Arial" w:hAnsi="Arial" w:cs="Arial"/>
          <w:lang w:val="en-US"/>
        </w:rPr>
      </w:pPr>
    </w:p>
    <w:p w:rsidR="00DD0370" w:rsidRPr="00DD0370" w:rsidRDefault="00DD0370" w:rsidP="00DD0370">
      <w:pPr>
        <w:numPr>
          <w:ilvl w:val="0"/>
          <w:numId w:val="1"/>
        </w:numPr>
        <w:rPr>
          <w:rFonts w:ascii="Arial" w:hAnsi="Arial" w:cs="Arial"/>
          <w:lang w:val="en-US"/>
        </w:rPr>
      </w:pPr>
      <w:r w:rsidRPr="00DD0370">
        <w:rPr>
          <w:rFonts w:ascii="Arial" w:hAnsi="Arial" w:cs="Arial"/>
          <w:lang w:val="en-US"/>
        </w:rPr>
        <w:t xml:space="preserve">Participation in the 15th ICC Miami Conference on International Arbitration from November 5th to the 7th, 2017  </w:t>
      </w:r>
    </w:p>
    <w:p w:rsidR="00DD0370" w:rsidRPr="00DD0370" w:rsidRDefault="00DD0370" w:rsidP="00DD0370">
      <w:pPr>
        <w:ind w:left="720"/>
        <w:rPr>
          <w:rFonts w:ascii="Arial" w:hAnsi="Arial" w:cs="Arial"/>
          <w:lang w:val="en-US"/>
        </w:rPr>
      </w:pPr>
    </w:p>
    <w:p w:rsidR="00DD0370" w:rsidRPr="00DD0370" w:rsidRDefault="00DD0370" w:rsidP="00DD0370">
      <w:pPr>
        <w:numPr>
          <w:ilvl w:val="0"/>
          <w:numId w:val="1"/>
        </w:numPr>
        <w:rPr>
          <w:rFonts w:ascii="Arial" w:hAnsi="Arial" w:cs="Arial"/>
          <w:lang w:val="en-US"/>
        </w:rPr>
      </w:pPr>
      <w:r w:rsidRPr="00DD0370">
        <w:rPr>
          <w:rFonts w:ascii="Arial" w:hAnsi="Arial" w:cs="Arial"/>
          <w:lang w:val="en-US"/>
        </w:rPr>
        <w:t xml:space="preserve">Participation as sponsors of the Anticorruption Forum held December 7th, 2017 by the Chamber of Commerce. </w:t>
      </w:r>
    </w:p>
    <w:p w:rsidR="00DD0370" w:rsidRPr="00DD0370" w:rsidRDefault="00DD0370" w:rsidP="00DD0370">
      <w:pPr>
        <w:ind w:left="720"/>
        <w:rPr>
          <w:rFonts w:ascii="Arial" w:hAnsi="Arial" w:cs="Arial"/>
          <w:lang w:val="en-US"/>
        </w:rPr>
      </w:pPr>
    </w:p>
    <w:p w:rsidR="00DD0370" w:rsidRPr="00DD0370" w:rsidRDefault="00DD0370" w:rsidP="00DD0370">
      <w:pPr>
        <w:numPr>
          <w:ilvl w:val="0"/>
          <w:numId w:val="1"/>
        </w:numPr>
        <w:rPr>
          <w:rFonts w:ascii="Arial" w:hAnsi="Arial" w:cs="Arial"/>
          <w:lang w:val="en-US"/>
        </w:rPr>
      </w:pPr>
      <w:r w:rsidRPr="00DD0370">
        <w:rPr>
          <w:rFonts w:ascii="Arial" w:hAnsi="Arial" w:cs="Arial"/>
          <w:lang w:val="en-US"/>
        </w:rPr>
        <w:t>Furthermore the President of our firm, as President of the Costa Rican Chapter of the Spanish Arbitration Club, organized academic monthly lunches through all of 2017, where relevant topics for the arbitration community and the Arbitration Institution were discussed with national and foreign arbitrators, as well as representatives of the diverse national Arbitration Centers. The purpose of this encounters is to create an opportunity to exchange ideas and reflect upon them in order to provide an added value to the professionals in this area.</w:t>
      </w:r>
    </w:p>
    <w:p w:rsidR="00E25748" w:rsidRPr="007A0EB2" w:rsidRDefault="00E25748" w:rsidP="00DD0370">
      <w:pPr>
        <w:ind w:left="360"/>
        <w:rPr>
          <w:lang w:val="en-US"/>
        </w:rPr>
      </w:pPr>
    </w:p>
    <w:sectPr w:rsidR="00E25748" w:rsidRPr="007A0E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050F67"/>
    <w:multiLevelType w:val="hybridMultilevel"/>
    <w:tmpl w:val="88F0D08C"/>
    <w:lvl w:ilvl="0" w:tplc="1E10B910">
      <w:start w:val="1"/>
      <w:numFmt w:val="bullet"/>
      <w:lvlText w:val=""/>
      <w:lvlJc w:val="left"/>
      <w:pPr>
        <w:ind w:left="720" w:hanging="360"/>
      </w:pPr>
      <w:rPr>
        <w:rFonts w:ascii="Symbol" w:hAnsi="Symbol" w:hint="default"/>
        <w:color w:val="C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B2"/>
    <w:rsid w:val="007A0EB2"/>
    <w:rsid w:val="00DD0370"/>
    <w:rsid w:val="00E257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CB5A8-9F3A-4595-AEC7-AFE3CA9B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EB2"/>
    <w:pPr>
      <w:spacing w:after="0" w:line="240" w:lineRule="auto"/>
    </w:pPr>
    <w:rPr>
      <w:rFonts w:ascii="Calibri" w:hAnsi="Calibri" w:cs="Calibri"/>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1989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Usuario de Windows</cp:lastModifiedBy>
  <cp:revision>2</cp:revision>
  <dcterms:created xsi:type="dcterms:W3CDTF">2019-01-31T17:01:00Z</dcterms:created>
  <dcterms:modified xsi:type="dcterms:W3CDTF">2019-01-31T17:01:00Z</dcterms:modified>
</cp:coreProperties>
</file>